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61" w:rsidRDefault="00EE5C6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7CF333" wp14:editId="3C8AA6A5">
            <wp:simplePos x="0" y="0"/>
            <wp:positionH relativeFrom="column">
              <wp:posOffset>-37465</wp:posOffset>
            </wp:positionH>
            <wp:positionV relativeFrom="paragraph">
              <wp:posOffset>-495300</wp:posOffset>
            </wp:positionV>
            <wp:extent cx="3524250" cy="947979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P Allian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47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C61" w:rsidRDefault="00EE5C61" w:rsidP="00EE5C61"/>
    <w:p w:rsidR="00EE5C61" w:rsidRDefault="00B77AE4" w:rsidP="00EE5C61">
      <w:pPr>
        <w:rPr>
          <w:sz w:val="40"/>
        </w:rPr>
      </w:pPr>
      <w:r>
        <w:rPr>
          <w:sz w:val="40"/>
        </w:rPr>
        <w:t>Yorkshire and North East Hub</w:t>
      </w:r>
    </w:p>
    <w:p w:rsidR="00B77AE4" w:rsidRPr="00B77AE4" w:rsidRDefault="00B77AE4" w:rsidP="00EE5C61">
      <w:pPr>
        <w:rPr>
          <w:sz w:val="32"/>
        </w:rPr>
      </w:pPr>
      <w:r w:rsidRPr="00B77AE4">
        <w:rPr>
          <w:sz w:val="32"/>
        </w:rPr>
        <w:t>Meeting Minutes</w:t>
      </w:r>
    </w:p>
    <w:p w:rsidR="00EE5C61" w:rsidRPr="006A19A9" w:rsidRDefault="00C96197" w:rsidP="00EE5C61">
      <w:pPr>
        <w:rPr>
          <w:color w:val="548DD4" w:themeColor="text2" w:themeTint="99"/>
          <w:sz w:val="32"/>
        </w:rPr>
      </w:pPr>
      <w:r>
        <w:rPr>
          <w:color w:val="548DD4" w:themeColor="text2" w:themeTint="99"/>
          <w:sz w:val="32"/>
        </w:rPr>
        <w:t>1:30pm</w:t>
      </w:r>
      <w:r w:rsidR="00EE5C61" w:rsidRPr="006A19A9">
        <w:rPr>
          <w:color w:val="548DD4" w:themeColor="text2" w:themeTint="99"/>
          <w:sz w:val="32"/>
        </w:rPr>
        <w:t xml:space="preserve"> </w:t>
      </w:r>
      <w:r>
        <w:rPr>
          <w:color w:val="548DD4" w:themeColor="text2" w:themeTint="99"/>
          <w:sz w:val="32"/>
        </w:rPr>
        <w:t>– 4</w:t>
      </w:r>
      <w:r w:rsidR="00B77AE4">
        <w:rPr>
          <w:color w:val="548DD4" w:themeColor="text2" w:themeTint="99"/>
          <w:sz w:val="32"/>
        </w:rPr>
        <w:t xml:space="preserve">pm, </w:t>
      </w:r>
      <w:r>
        <w:rPr>
          <w:color w:val="548DD4" w:themeColor="text2" w:themeTint="99"/>
          <w:sz w:val="32"/>
        </w:rPr>
        <w:t>Friday</w:t>
      </w:r>
      <w:r w:rsidR="00EE5C61" w:rsidRPr="006A19A9">
        <w:rPr>
          <w:color w:val="548DD4" w:themeColor="text2" w:themeTint="99"/>
          <w:sz w:val="32"/>
        </w:rPr>
        <w:t xml:space="preserve"> </w:t>
      </w:r>
      <w:r w:rsidR="008F36AA">
        <w:rPr>
          <w:color w:val="548DD4" w:themeColor="text2" w:themeTint="99"/>
          <w:sz w:val="32"/>
        </w:rPr>
        <w:t>16</w:t>
      </w:r>
      <w:r w:rsidR="00EE5C61" w:rsidRPr="006A19A9">
        <w:rPr>
          <w:color w:val="548DD4" w:themeColor="text2" w:themeTint="99"/>
          <w:sz w:val="32"/>
          <w:vertAlign w:val="superscript"/>
        </w:rPr>
        <w:t>th</w:t>
      </w:r>
      <w:r w:rsidR="00EE5C61" w:rsidRPr="006A19A9">
        <w:rPr>
          <w:color w:val="548DD4" w:themeColor="text2" w:themeTint="99"/>
          <w:sz w:val="32"/>
        </w:rPr>
        <w:t xml:space="preserve"> </w:t>
      </w:r>
      <w:r>
        <w:rPr>
          <w:color w:val="548DD4" w:themeColor="text2" w:themeTint="99"/>
          <w:sz w:val="32"/>
        </w:rPr>
        <w:t>November</w:t>
      </w:r>
      <w:r w:rsidR="00EE5C61" w:rsidRPr="006A19A9">
        <w:rPr>
          <w:color w:val="548DD4" w:themeColor="text2" w:themeTint="99"/>
          <w:sz w:val="32"/>
        </w:rPr>
        <w:t xml:space="preserve">, </w:t>
      </w:r>
      <w:r>
        <w:rPr>
          <w:color w:val="548DD4" w:themeColor="text2" w:themeTint="99"/>
          <w:sz w:val="32"/>
        </w:rPr>
        <w:t>Northallerton County Hall</w:t>
      </w:r>
    </w:p>
    <w:p w:rsidR="00EE5C61" w:rsidRDefault="00EE5C61" w:rsidP="00EE5C61">
      <w:pPr>
        <w:pStyle w:val="NoSpacing"/>
        <w:rPr>
          <w:b/>
        </w:rPr>
      </w:pPr>
      <w:r w:rsidRPr="00FA4DD9">
        <w:rPr>
          <w:b/>
        </w:rPr>
        <w:t>Attendance</w:t>
      </w:r>
    </w:p>
    <w:p w:rsidR="00C96197" w:rsidRPr="00C96197" w:rsidRDefault="00C96197" w:rsidP="00EE5C61">
      <w:pPr>
        <w:pStyle w:val="NoSpacing"/>
      </w:pPr>
      <w:r>
        <w:t>Matt Blyton, North Yorkshire County Council</w:t>
      </w:r>
    </w:p>
    <w:p w:rsidR="00EE5C61" w:rsidRDefault="00EE5C61" w:rsidP="00EE5C61">
      <w:pPr>
        <w:pStyle w:val="NoSpacing"/>
      </w:pPr>
      <w:r>
        <w:t>Louisa Dobson</w:t>
      </w:r>
      <w:r w:rsidR="0056333F">
        <w:t>, NCOP Higher York</w:t>
      </w:r>
    </w:p>
    <w:p w:rsidR="00EE5C61" w:rsidRDefault="00C96197" w:rsidP="00EE5C61">
      <w:pPr>
        <w:pStyle w:val="NoSpacing"/>
      </w:pPr>
      <w:r>
        <w:t>Liz Mannion, Richmond School</w:t>
      </w:r>
    </w:p>
    <w:p w:rsidR="00C96197" w:rsidRDefault="00C96197" w:rsidP="00EE5C61">
      <w:pPr>
        <w:pStyle w:val="NoSpacing"/>
      </w:pPr>
      <w:r>
        <w:t>Helen Porritt, Risedale School</w:t>
      </w:r>
    </w:p>
    <w:p w:rsidR="00EE5C61" w:rsidRDefault="00EE5C61" w:rsidP="00EE5C61">
      <w:pPr>
        <w:pStyle w:val="NoSpacing"/>
      </w:pPr>
      <w:r>
        <w:t>Angela Purdham</w:t>
      </w:r>
      <w:r w:rsidR="0056333F">
        <w:t>, University of York</w:t>
      </w:r>
    </w:p>
    <w:p w:rsidR="00C96197" w:rsidRDefault="00C96197" w:rsidP="00EE5C61">
      <w:pPr>
        <w:pStyle w:val="NoSpacing"/>
      </w:pPr>
      <w:r>
        <w:t>Emma Thomason, University of York</w:t>
      </w:r>
    </w:p>
    <w:p w:rsidR="00C96197" w:rsidRDefault="00C96197" w:rsidP="00EE5C61">
      <w:pPr>
        <w:pStyle w:val="NoSpacing"/>
      </w:pPr>
      <w:r>
        <w:t>Alex Deacon, York St John University</w:t>
      </w:r>
    </w:p>
    <w:p w:rsidR="00C96197" w:rsidRDefault="00C96197" w:rsidP="00EE5C61">
      <w:pPr>
        <w:pStyle w:val="NoSpacing"/>
      </w:pPr>
      <w:r>
        <w:t>St Francis Xavier School</w:t>
      </w:r>
    </w:p>
    <w:p w:rsidR="00C96197" w:rsidRDefault="00C96197" w:rsidP="00EE5C61">
      <w:pPr>
        <w:pStyle w:val="NoSpacing"/>
      </w:pPr>
      <w:r>
        <w:t>Julie Davison, Darlington College</w:t>
      </w:r>
    </w:p>
    <w:p w:rsidR="00C96197" w:rsidRDefault="00C96197" w:rsidP="00EE5C61">
      <w:pPr>
        <w:pStyle w:val="NoSpacing"/>
        <w:rPr>
          <w:b/>
        </w:rPr>
      </w:pPr>
    </w:p>
    <w:p w:rsidR="00C96197" w:rsidRDefault="00C96197" w:rsidP="00EE5C61">
      <w:pPr>
        <w:pStyle w:val="NoSpacing"/>
        <w:rPr>
          <w:b/>
        </w:rPr>
      </w:pPr>
      <w:r w:rsidRPr="00C96197">
        <w:rPr>
          <w:b/>
        </w:rPr>
        <w:t>Apologies</w:t>
      </w:r>
    </w:p>
    <w:p w:rsidR="00C96197" w:rsidRDefault="00C96197" w:rsidP="00EE5C61">
      <w:pPr>
        <w:pStyle w:val="NoSpacing"/>
      </w:pPr>
      <w:r>
        <w:t>David Braham, Leeds Trinity University</w:t>
      </w:r>
    </w:p>
    <w:p w:rsidR="009401BA" w:rsidRDefault="009401BA" w:rsidP="00EE5C61">
      <w:pPr>
        <w:pStyle w:val="NoSpacing"/>
      </w:pPr>
      <w:r>
        <w:t>Andrea Hobbs, Homestart Richmondshire</w:t>
      </w:r>
    </w:p>
    <w:p w:rsidR="009401BA" w:rsidRDefault="009401BA" w:rsidP="00EE5C61">
      <w:pPr>
        <w:pStyle w:val="NoSpacing"/>
      </w:pPr>
      <w:r>
        <w:t>Julie Teasdale, Homestart Richmondshire</w:t>
      </w:r>
    </w:p>
    <w:p w:rsidR="00C96197" w:rsidRDefault="009401BA" w:rsidP="00EE5C61">
      <w:pPr>
        <w:pStyle w:val="NoSpacing"/>
      </w:pPr>
      <w:r>
        <w:t>Helen Langford, Boroughbridge High School</w:t>
      </w:r>
    </w:p>
    <w:p w:rsidR="009401BA" w:rsidRDefault="009401BA" w:rsidP="00EE5C61">
      <w:pPr>
        <w:pStyle w:val="NoSpacing"/>
      </w:pPr>
      <w:r>
        <w:t>Rhonda Porritt, Wensleydale High School</w:t>
      </w:r>
    </w:p>
    <w:p w:rsidR="009401BA" w:rsidRDefault="009401BA" w:rsidP="00EE5C61">
      <w:pPr>
        <w:pStyle w:val="NoSpacing"/>
      </w:pPr>
      <w:r>
        <w:t>Jennifer Addicott, York St John University</w:t>
      </w:r>
    </w:p>
    <w:p w:rsidR="009401BA" w:rsidRDefault="009401BA" w:rsidP="00EE5C61">
      <w:pPr>
        <w:pStyle w:val="NoSpacing"/>
      </w:pPr>
      <w:r>
        <w:t>Mike Jory, York City Council</w:t>
      </w:r>
    </w:p>
    <w:p w:rsidR="00C96197" w:rsidRPr="00C96197" w:rsidRDefault="00C96197" w:rsidP="00EE5C61">
      <w:pPr>
        <w:pStyle w:val="NoSpacing"/>
        <w:rPr>
          <w:b/>
        </w:rPr>
      </w:pPr>
      <w:r>
        <w:t>Sheriden Hutchinson-Jones, Outwood Academy, Ripon</w:t>
      </w:r>
    </w:p>
    <w:p w:rsidR="00EE5C61" w:rsidRDefault="00C96197" w:rsidP="00EE5C61">
      <w:pPr>
        <w:pStyle w:val="NoSpacing"/>
      </w:pPr>
      <w:r>
        <w:t>Bobby Shori, Askham Bryan College</w:t>
      </w:r>
    </w:p>
    <w:p w:rsidR="00C96197" w:rsidRDefault="00C96197" w:rsidP="00EE5C61">
      <w:pPr>
        <w:tabs>
          <w:tab w:val="left" w:pos="2445"/>
        </w:tabs>
      </w:pPr>
      <w:r>
        <w:t>Joanne Tate, Newton Rigg College</w:t>
      </w:r>
    </w:p>
    <w:p w:rsidR="00C96197" w:rsidRDefault="00C96197" w:rsidP="00EE5C61">
      <w:pPr>
        <w:tabs>
          <w:tab w:val="left" w:pos="2445"/>
        </w:tabs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40C99" w:rsidTr="00F40C99">
        <w:tc>
          <w:tcPr>
            <w:tcW w:w="10031" w:type="dxa"/>
            <w:shd w:val="clear" w:color="auto" w:fill="0070C0"/>
          </w:tcPr>
          <w:p w:rsidR="00F40C99" w:rsidRDefault="00F40C99" w:rsidP="00A86677">
            <w:pPr>
              <w:tabs>
                <w:tab w:val="left" w:pos="2445"/>
              </w:tabs>
              <w:jc w:val="center"/>
              <w:rPr>
                <w:b/>
                <w:color w:val="FFFFFF" w:themeColor="background1"/>
              </w:rPr>
            </w:pPr>
            <w:r w:rsidRPr="00A86677">
              <w:rPr>
                <w:b/>
                <w:color w:val="FFFFFF" w:themeColor="background1"/>
              </w:rPr>
              <w:t>Item</w:t>
            </w:r>
          </w:p>
          <w:p w:rsidR="00F40C99" w:rsidRPr="00A86677" w:rsidRDefault="00F40C99" w:rsidP="00A86677">
            <w:pPr>
              <w:tabs>
                <w:tab w:val="left" w:pos="2445"/>
              </w:tabs>
              <w:jc w:val="center"/>
              <w:rPr>
                <w:b/>
                <w:color w:val="FFFFFF" w:themeColor="background1"/>
              </w:rPr>
            </w:pPr>
          </w:p>
        </w:tc>
      </w:tr>
      <w:tr w:rsidR="00F40C99" w:rsidTr="00F40C99">
        <w:tc>
          <w:tcPr>
            <w:tcW w:w="10031" w:type="dxa"/>
          </w:tcPr>
          <w:p w:rsidR="0099746F" w:rsidRDefault="0099746F" w:rsidP="00EE5C61">
            <w:pPr>
              <w:tabs>
                <w:tab w:val="left" w:pos="2445"/>
              </w:tabs>
            </w:pPr>
          </w:p>
          <w:p w:rsidR="00F40C99" w:rsidRDefault="00F40C99" w:rsidP="00EE5C61">
            <w:pPr>
              <w:tabs>
                <w:tab w:val="left" w:pos="2445"/>
              </w:tabs>
            </w:pPr>
            <w:r>
              <w:t>Welcome</w:t>
            </w:r>
          </w:p>
          <w:p w:rsidR="001E2382" w:rsidRDefault="001E2382" w:rsidP="00EE5C61">
            <w:pPr>
              <w:tabs>
                <w:tab w:val="left" w:pos="2445"/>
              </w:tabs>
            </w:pPr>
          </w:p>
          <w:p w:rsidR="00F40C99" w:rsidRDefault="00C96197" w:rsidP="00147507">
            <w:pPr>
              <w:pStyle w:val="ListParagraph"/>
              <w:numPr>
                <w:ilvl w:val="0"/>
                <w:numId w:val="1"/>
              </w:numPr>
              <w:tabs>
                <w:tab w:val="left" w:pos="2445"/>
              </w:tabs>
            </w:pPr>
            <w:r>
              <w:t>MB</w:t>
            </w:r>
            <w:r w:rsidR="00F40C99">
              <w:t xml:space="preserve"> welcomed attendees to </w:t>
            </w:r>
            <w:r>
              <w:t>Northallerton County Hall</w:t>
            </w:r>
            <w:r w:rsidR="00F40C99">
              <w:t xml:space="preserve"> </w:t>
            </w:r>
            <w:r>
              <w:t>and gave apologies for those who could not attend.</w:t>
            </w:r>
          </w:p>
          <w:p w:rsidR="0099746F" w:rsidRDefault="0099746F" w:rsidP="00207658">
            <w:pPr>
              <w:pStyle w:val="ListParagraph"/>
              <w:tabs>
                <w:tab w:val="left" w:pos="2445"/>
              </w:tabs>
            </w:pPr>
          </w:p>
        </w:tc>
      </w:tr>
      <w:tr w:rsidR="00F40C99" w:rsidTr="00F40C99">
        <w:tc>
          <w:tcPr>
            <w:tcW w:w="10031" w:type="dxa"/>
          </w:tcPr>
          <w:p w:rsidR="0099746F" w:rsidRDefault="0099746F" w:rsidP="00EE5C61">
            <w:pPr>
              <w:tabs>
                <w:tab w:val="left" w:pos="2445"/>
              </w:tabs>
            </w:pPr>
          </w:p>
          <w:p w:rsidR="00F40C99" w:rsidRDefault="009401BA" w:rsidP="00EE5C61">
            <w:pPr>
              <w:tabs>
                <w:tab w:val="left" w:pos="2445"/>
              </w:tabs>
            </w:pPr>
            <w:r>
              <w:t>Overview of SCISS</w:t>
            </w:r>
          </w:p>
          <w:p w:rsidR="003E2E35" w:rsidRDefault="002365C0" w:rsidP="00147507">
            <w:pPr>
              <w:pStyle w:val="ListParagraph"/>
              <w:numPr>
                <w:ilvl w:val="0"/>
                <w:numId w:val="1"/>
              </w:numPr>
              <w:tabs>
                <w:tab w:val="left" w:pos="2445"/>
              </w:tabs>
            </w:pPr>
            <w:r>
              <w:t>MB gave an overview of SCISS</w:t>
            </w:r>
            <w:r w:rsidR="003E2E35">
              <w:t xml:space="preserve"> (Service Children in State Schools) –please refer to presentation for more information.</w:t>
            </w:r>
          </w:p>
          <w:p w:rsidR="003E2E35" w:rsidRDefault="003E2E35" w:rsidP="00147507">
            <w:pPr>
              <w:pStyle w:val="ListParagraph"/>
              <w:numPr>
                <w:ilvl w:val="0"/>
                <w:numId w:val="1"/>
              </w:numPr>
              <w:tabs>
                <w:tab w:val="left" w:pos="2445"/>
              </w:tabs>
            </w:pPr>
            <w:r>
              <w:t>Anyone is able to join the SCISS network.  You can access it on the SCiP Alliance website.</w:t>
            </w:r>
          </w:p>
          <w:p w:rsidR="00F40C99" w:rsidRDefault="003E2E35" w:rsidP="003E2E35">
            <w:pPr>
              <w:tabs>
                <w:tab w:val="left" w:pos="2445"/>
              </w:tabs>
              <w:ind w:left="360"/>
            </w:pPr>
            <w:r>
              <w:t xml:space="preserve"> </w:t>
            </w:r>
          </w:p>
          <w:p w:rsidR="0099746F" w:rsidRDefault="0099746F" w:rsidP="00207658">
            <w:pPr>
              <w:pStyle w:val="ListParagraph"/>
              <w:tabs>
                <w:tab w:val="left" w:pos="2445"/>
              </w:tabs>
            </w:pPr>
          </w:p>
        </w:tc>
      </w:tr>
      <w:tr w:rsidR="00F40C99" w:rsidTr="00F40C99">
        <w:tc>
          <w:tcPr>
            <w:tcW w:w="10031" w:type="dxa"/>
          </w:tcPr>
          <w:p w:rsidR="0099746F" w:rsidRDefault="0099746F" w:rsidP="00EE5C61">
            <w:pPr>
              <w:tabs>
                <w:tab w:val="left" w:pos="2445"/>
              </w:tabs>
            </w:pPr>
          </w:p>
          <w:p w:rsidR="00F40C99" w:rsidRDefault="009401BA" w:rsidP="00EE5C61">
            <w:pPr>
              <w:tabs>
                <w:tab w:val="left" w:pos="2445"/>
              </w:tabs>
            </w:pPr>
            <w:r>
              <w:t>Overview of SCiP</w:t>
            </w:r>
          </w:p>
          <w:p w:rsidR="001E2382" w:rsidRDefault="001E2382" w:rsidP="001E2382">
            <w:pPr>
              <w:pStyle w:val="ListParagraph"/>
              <w:numPr>
                <w:ilvl w:val="0"/>
                <w:numId w:val="1"/>
              </w:numPr>
              <w:tabs>
                <w:tab w:val="left" w:pos="2445"/>
              </w:tabs>
            </w:pPr>
            <w:r>
              <w:t>LD</w:t>
            </w:r>
            <w:r>
              <w:t xml:space="preserve"> gave an overview of </w:t>
            </w:r>
            <w:r>
              <w:t>the SCiP Alliance</w:t>
            </w:r>
            <w:r>
              <w:t xml:space="preserve"> –</w:t>
            </w:r>
            <w:r>
              <w:t xml:space="preserve"> </w:t>
            </w:r>
            <w:r>
              <w:t>please refer to presentation for more information.</w:t>
            </w:r>
          </w:p>
          <w:p w:rsidR="00C10157" w:rsidRDefault="00C10157" w:rsidP="001E2382">
            <w:pPr>
              <w:pStyle w:val="ListParagraph"/>
              <w:tabs>
                <w:tab w:val="left" w:pos="2445"/>
              </w:tabs>
            </w:pPr>
          </w:p>
        </w:tc>
      </w:tr>
      <w:tr w:rsidR="00F40C99" w:rsidTr="00F40C99">
        <w:tc>
          <w:tcPr>
            <w:tcW w:w="10031" w:type="dxa"/>
          </w:tcPr>
          <w:p w:rsidR="001E2382" w:rsidRDefault="001E2382" w:rsidP="00EE5C61">
            <w:pPr>
              <w:tabs>
                <w:tab w:val="left" w:pos="2445"/>
              </w:tabs>
            </w:pPr>
          </w:p>
          <w:p w:rsidR="0099746F" w:rsidRDefault="009401BA" w:rsidP="00EE5C61">
            <w:pPr>
              <w:tabs>
                <w:tab w:val="left" w:pos="2445"/>
              </w:tabs>
            </w:pPr>
            <w:bookmarkStart w:id="0" w:name="_GoBack"/>
            <w:bookmarkEnd w:id="0"/>
            <w:r>
              <w:t>CPD Session – Supporting service children through the UCAS application</w:t>
            </w:r>
          </w:p>
          <w:p w:rsidR="00F60635" w:rsidRDefault="003E2E35" w:rsidP="00F60635">
            <w:pPr>
              <w:pStyle w:val="ListParagraph"/>
              <w:numPr>
                <w:ilvl w:val="0"/>
                <w:numId w:val="1"/>
              </w:numPr>
              <w:tabs>
                <w:tab w:val="left" w:pos="2445"/>
              </w:tabs>
            </w:pPr>
            <w:r>
              <w:t>Alex Deacon, Admissions Officer at York St John University delivered a talk on UCAS which is attached.</w:t>
            </w:r>
          </w:p>
          <w:p w:rsidR="00ED7CAA" w:rsidRDefault="003E2E35" w:rsidP="004E536D">
            <w:pPr>
              <w:pStyle w:val="ListParagraph"/>
              <w:numPr>
                <w:ilvl w:val="0"/>
                <w:numId w:val="1"/>
              </w:numPr>
              <w:tabs>
                <w:tab w:val="left" w:pos="2445"/>
              </w:tabs>
            </w:pPr>
            <w:r>
              <w:t xml:space="preserve">Following the presentation, the group discussed ways that we could influence UCAS to get a tick box on the UCAS online application form. </w:t>
            </w:r>
            <w:r w:rsidR="00ED7CAA">
              <w:t xml:space="preserve"> Currently Military Service Children cannot be identified as a</w:t>
            </w:r>
            <w:r w:rsidR="00F60635">
              <w:t xml:space="preserve"> </w:t>
            </w:r>
            <w:r w:rsidR="00ED7CAA">
              <w:t>cohort for contextualised admissions.</w:t>
            </w:r>
          </w:p>
          <w:p w:rsidR="003E2E35" w:rsidRDefault="003E2E35" w:rsidP="009401BA">
            <w:pPr>
              <w:pStyle w:val="ListParagraph"/>
              <w:numPr>
                <w:ilvl w:val="0"/>
                <w:numId w:val="1"/>
              </w:numPr>
              <w:tabs>
                <w:tab w:val="left" w:pos="2445"/>
              </w:tabs>
            </w:pPr>
            <w:r>
              <w:t>LM suggested that we contact the</w:t>
            </w:r>
            <w:r w:rsidR="00F60635">
              <w:t xml:space="preserve"> local Richmond MP Rishi Sunak to gain his support. LD to follow this up. </w:t>
            </w:r>
            <w:r w:rsidR="00F60635" w:rsidRPr="00F60635">
              <w:rPr>
                <w:color w:val="FF0000"/>
              </w:rPr>
              <w:t>(ACTION – LD)</w:t>
            </w:r>
          </w:p>
          <w:p w:rsidR="00F40C99" w:rsidRDefault="009401BA" w:rsidP="00EE5C61">
            <w:pPr>
              <w:tabs>
                <w:tab w:val="left" w:pos="2445"/>
              </w:tabs>
            </w:pPr>
            <w:r>
              <w:t>CPD Session – The Kin and Country Report</w:t>
            </w:r>
          </w:p>
          <w:p w:rsidR="0099746F" w:rsidRDefault="00C66A3E" w:rsidP="009401BA">
            <w:pPr>
              <w:pStyle w:val="ListParagraph"/>
              <w:numPr>
                <w:ilvl w:val="0"/>
                <w:numId w:val="1"/>
              </w:numPr>
              <w:tabs>
                <w:tab w:val="left" w:pos="2445"/>
              </w:tabs>
            </w:pPr>
            <w:r>
              <w:t xml:space="preserve">MB shared some of the findings from the recent Children’s Commissioner </w:t>
            </w:r>
            <w:proofErr w:type="gramStart"/>
            <w:r>
              <w:t>report</w:t>
            </w:r>
            <w:proofErr w:type="gramEnd"/>
            <w:r>
              <w:t xml:space="preserve"> on Military Service Children.  </w:t>
            </w:r>
            <w:proofErr w:type="gramStart"/>
            <w:r w:rsidR="001E2382">
              <w:t>please</w:t>
            </w:r>
            <w:proofErr w:type="gramEnd"/>
            <w:r w:rsidR="001E2382">
              <w:t xml:space="preserve"> refer to presentation for more information.</w:t>
            </w:r>
          </w:p>
          <w:p w:rsidR="001E2382" w:rsidRDefault="001E2382" w:rsidP="009401BA">
            <w:pPr>
              <w:pStyle w:val="ListParagraph"/>
              <w:numPr>
                <w:ilvl w:val="0"/>
                <w:numId w:val="1"/>
              </w:numPr>
              <w:tabs>
                <w:tab w:val="left" w:pos="2445"/>
              </w:tabs>
            </w:pPr>
            <w:r>
              <w:t>MB suggested that as the recommendations from the report are a license for us to go to MPs and policy makers and ask what they will do.</w:t>
            </w:r>
          </w:p>
        </w:tc>
      </w:tr>
      <w:tr w:rsidR="00F40C99" w:rsidTr="00F40C99">
        <w:tc>
          <w:tcPr>
            <w:tcW w:w="10031" w:type="dxa"/>
          </w:tcPr>
          <w:p w:rsidR="001E2382" w:rsidRDefault="001E2382" w:rsidP="00EE5C61">
            <w:pPr>
              <w:tabs>
                <w:tab w:val="left" w:pos="2445"/>
              </w:tabs>
            </w:pPr>
          </w:p>
          <w:p w:rsidR="0099746F" w:rsidRDefault="009401BA" w:rsidP="00EE5C61">
            <w:pPr>
              <w:tabs>
                <w:tab w:val="left" w:pos="2445"/>
              </w:tabs>
            </w:pPr>
            <w:r>
              <w:t>What’s next</w:t>
            </w:r>
          </w:p>
          <w:p w:rsidR="009401BA" w:rsidRDefault="001B5BB0" w:rsidP="009401BA">
            <w:pPr>
              <w:pStyle w:val="ListParagraph"/>
              <w:numPr>
                <w:ilvl w:val="0"/>
                <w:numId w:val="1"/>
              </w:numPr>
              <w:tabs>
                <w:tab w:val="left" w:pos="2445"/>
              </w:tabs>
            </w:pPr>
            <w:r>
              <w:t xml:space="preserve">LD will update the SCIP Alliance Website hub page with any documents and presentations used in the meeting. </w:t>
            </w:r>
            <w:r w:rsidRPr="001B5BB0">
              <w:rPr>
                <w:color w:val="FF0000"/>
              </w:rPr>
              <w:t>(ACTION – LD)</w:t>
            </w:r>
            <w:r>
              <w:t xml:space="preserve"> </w:t>
            </w:r>
          </w:p>
          <w:p w:rsidR="001B5BB0" w:rsidRDefault="001B5BB0" w:rsidP="009401BA">
            <w:pPr>
              <w:pStyle w:val="ListParagraph"/>
              <w:numPr>
                <w:ilvl w:val="0"/>
                <w:numId w:val="1"/>
              </w:numPr>
              <w:tabs>
                <w:tab w:val="left" w:pos="2445"/>
              </w:tabs>
            </w:pPr>
            <w:r>
              <w:t xml:space="preserve">In the </w:t>
            </w:r>
            <w:proofErr w:type="gramStart"/>
            <w:r>
              <w:t>new year</w:t>
            </w:r>
            <w:proofErr w:type="gramEnd"/>
            <w:r>
              <w:t xml:space="preserve"> there will be a stakeholder consultation to get views from the group on a new framework for how the group should function eg. Termly briefings, online community space </w:t>
            </w:r>
            <w:proofErr w:type="gramStart"/>
            <w:r>
              <w:t>and  frequency</w:t>
            </w:r>
            <w:proofErr w:type="gramEnd"/>
            <w:r>
              <w:t xml:space="preserve"> of meetings and CPD sessions.</w:t>
            </w:r>
          </w:p>
          <w:p w:rsidR="0099746F" w:rsidRPr="009401BA" w:rsidRDefault="0099746F" w:rsidP="009401BA">
            <w:pPr>
              <w:tabs>
                <w:tab w:val="left" w:pos="2445"/>
              </w:tabs>
              <w:rPr>
                <w:i/>
                <w:color w:val="000000" w:themeColor="text1"/>
              </w:rPr>
            </w:pPr>
            <w:r w:rsidRPr="009401BA">
              <w:rPr>
                <w:i/>
                <w:color w:val="000000" w:themeColor="text1"/>
              </w:rPr>
              <w:tab/>
            </w:r>
          </w:p>
          <w:p w:rsidR="00F40C99" w:rsidRDefault="00F40C99" w:rsidP="00EE5C61">
            <w:pPr>
              <w:tabs>
                <w:tab w:val="left" w:pos="2445"/>
              </w:tabs>
            </w:pPr>
          </w:p>
        </w:tc>
      </w:tr>
    </w:tbl>
    <w:p w:rsidR="00F40C99" w:rsidRDefault="00F40C99" w:rsidP="00443252">
      <w:pPr>
        <w:tabs>
          <w:tab w:val="left" w:pos="2445"/>
        </w:tabs>
      </w:pPr>
    </w:p>
    <w:p w:rsidR="00E92FF5" w:rsidRPr="00443252" w:rsidRDefault="00E92FF5" w:rsidP="00E92FF5">
      <w:pPr>
        <w:pStyle w:val="ListParagraph"/>
        <w:tabs>
          <w:tab w:val="left" w:pos="2445"/>
        </w:tabs>
        <w:rPr>
          <w:color w:val="7030A0"/>
        </w:rPr>
      </w:pPr>
    </w:p>
    <w:p w:rsidR="00F40C99" w:rsidRDefault="00F40C99" w:rsidP="00F40C99">
      <w:pPr>
        <w:pStyle w:val="ListParagraph"/>
        <w:tabs>
          <w:tab w:val="left" w:pos="2445"/>
        </w:tabs>
        <w:ind w:left="1440"/>
      </w:pPr>
    </w:p>
    <w:p w:rsidR="00C714E0" w:rsidRDefault="00C714E0" w:rsidP="00E92FF5">
      <w:pPr>
        <w:pStyle w:val="ListParagraph"/>
        <w:tabs>
          <w:tab w:val="left" w:pos="2445"/>
        </w:tabs>
      </w:pPr>
    </w:p>
    <w:p w:rsidR="00D323D2" w:rsidRDefault="00D323D2" w:rsidP="00D323D2">
      <w:pPr>
        <w:pStyle w:val="ListParagraph"/>
        <w:tabs>
          <w:tab w:val="left" w:pos="2445"/>
        </w:tabs>
        <w:rPr>
          <w:color w:val="000000" w:themeColor="text1"/>
        </w:rPr>
      </w:pPr>
    </w:p>
    <w:p w:rsidR="00D323D2" w:rsidRPr="00D323D2" w:rsidRDefault="00D323D2" w:rsidP="00D323D2">
      <w:pPr>
        <w:tabs>
          <w:tab w:val="left" w:pos="2445"/>
        </w:tabs>
        <w:rPr>
          <w:color w:val="000000" w:themeColor="text1"/>
        </w:rPr>
      </w:pPr>
    </w:p>
    <w:p w:rsidR="00C714E0" w:rsidRPr="00EE5C61" w:rsidRDefault="00C714E0" w:rsidP="00C714E0">
      <w:pPr>
        <w:tabs>
          <w:tab w:val="left" w:pos="2445"/>
        </w:tabs>
      </w:pPr>
    </w:p>
    <w:sectPr w:rsidR="00C714E0" w:rsidRPr="00EE5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08F"/>
    <w:multiLevelType w:val="hybridMultilevel"/>
    <w:tmpl w:val="F1469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B5304"/>
    <w:multiLevelType w:val="hybridMultilevel"/>
    <w:tmpl w:val="1586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1611B"/>
    <w:multiLevelType w:val="hybridMultilevel"/>
    <w:tmpl w:val="FD0415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61"/>
    <w:rsid w:val="000265DB"/>
    <w:rsid w:val="000300E0"/>
    <w:rsid w:val="000453CE"/>
    <w:rsid w:val="000617BB"/>
    <w:rsid w:val="00063DA4"/>
    <w:rsid w:val="0006413E"/>
    <w:rsid w:val="0006788B"/>
    <w:rsid w:val="00076226"/>
    <w:rsid w:val="000C312E"/>
    <w:rsid w:val="000E7835"/>
    <w:rsid w:val="000F460F"/>
    <w:rsid w:val="00147507"/>
    <w:rsid w:val="00162F02"/>
    <w:rsid w:val="0017198B"/>
    <w:rsid w:val="001B5BB0"/>
    <w:rsid w:val="001C6C33"/>
    <w:rsid w:val="001D6CD2"/>
    <w:rsid w:val="001E2382"/>
    <w:rsid w:val="00207658"/>
    <w:rsid w:val="002133C9"/>
    <w:rsid w:val="002233FF"/>
    <w:rsid w:val="00231867"/>
    <w:rsid w:val="002365C0"/>
    <w:rsid w:val="00291A6F"/>
    <w:rsid w:val="002927D9"/>
    <w:rsid w:val="002A7B12"/>
    <w:rsid w:val="002B4C34"/>
    <w:rsid w:val="002B4C9A"/>
    <w:rsid w:val="002C2FC5"/>
    <w:rsid w:val="002F32EE"/>
    <w:rsid w:val="002F3EFF"/>
    <w:rsid w:val="00303BA4"/>
    <w:rsid w:val="00331158"/>
    <w:rsid w:val="00333F6C"/>
    <w:rsid w:val="00355E56"/>
    <w:rsid w:val="003574F7"/>
    <w:rsid w:val="00386C93"/>
    <w:rsid w:val="003A0727"/>
    <w:rsid w:val="003A425A"/>
    <w:rsid w:val="003B5BEA"/>
    <w:rsid w:val="003D5618"/>
    <w:rsid w:val="003D75AD"/>
    <w:rsid w:val="003E2E35"/>
    <w:rsid w:val="0041106F"/>
    <w:rsid w:val="00412FF6"/>
    <w:rsid w:val="00413683"/>
    <w:rsid w:val="00413EBA"/>
    <w:rsid w:val="00414676"/>
    <w:rsid w:val="004312A9"/>
    <w:rsid w:val="00433A78"/>
    <w:rsid w:val="00443252"/>
    <w:rsid w:val="00480F21"/>
    <w:rsid w:val="004877ED"/>
    <w:rsid w:val="004A7944"/>
    <w:rsid w:val="004B43FC"/>
    <w:rsid w:val="004C067D"/>
    <w:rsid w:val="004C0C67"/>
    <w:rsid w:val="004E536D"/>
    <w:rsid w:val="004E797D"/>
    <w:rsid w:val="00523CBF"/>
    <w:rsid w:val="00527C09"/>
    <w:rsid w:val="0054243D"/>
    <w:rsid w:val="00562F6F"/>
    <w:rsid w:val="0056333F"/>
    <w:rsid w:val="00596103"/>
    <w:rsid w:val="005B5D0B"/>
    <w:rsid w:val="006202A5"/>
    <w:rsid w:val="00622B89"/>
    <w:rsid w:val="006235D8"/>
    <w:rsid w:val="0066283E"/>
    <w:rsid w:val="00680B2B"/>
    <w:rsid w:val="006858BC"/>
    <w:rsid w:val="006859D7"/>
    <w:rsid w:val="006A4CCD"/>
    <w:rsid w:val="006C4A5C"/>
    <w:rsid w:val="00721359"/>
    <w:rsid w:val="007344CD"/>
    <w:rsid w:val="00756A0D"/>
    <w:rsid w:val="007B6DB3"/>
    <w:rsid w:val="007C2A69"/>
    <w:rsid w:val="007D68AC"/>
    <w:rsid w:val="007E0A1C"/>
    <w:rsid w:val="00817398"/>
    <w:rsid w:val="00841B01"/>
    <w:rsid w:val="00847B58"/>
    <w:rsid w:val="00850D83"/>
    <w:rsid w:val="00863F48"/>
    <w:rsid w:val="00864400"/>
    <w:rsid w:val="00882810"/>
    <w:rsid w:val="008A5A9F"/>
    <w:rsid w:val="008B08C4"/>
    <w:rsid w:val="008F36AA"/>
    <w:rsid w:val="008F5BBA"/>
    <w:rsid w:val="009401BA"/>
    <w:rsid w:val="00965588"/>
    <w:rsid w:val="00981F1A"/>
    <w:rsid w:val="00985049"/>
    <w:rsid w:val="00994759"/>
    <w:rsid w:val="0099746F"/>
    <w:rsid w:val="009B045E"/>
    <w:rsid w:val="009B5281"/>
    <w:rsid w:val="009F3AF5"/>
    <w:rsid w:val="00A02349"/>
    <w:rsid w:val="00A03755"/>
    <w:rsid w:val="00A12BF0"/>
    <w:rsid w:val="00A26CDD"/>
    <w:rsid w:val="00A31580"/>
    <w:rsid w:val="00A347B0"/>
    <w:rsid w:val="00A81743"/>
    <w:rsid w:val="00A86677"/>
    <w:rsid w:val="00AB0323"/>
    <w:rsid w:val="00AD4CAE"/>
    <w:rsid w:val="00AF2A91"/>
    <w:rsid w:val="00B046E5"/>
    <w:rsid w:val="00B27518"/>
    <w:rsid w:val="00B35234"/>
    <w:rsid w:val="00B77AE4"/>
    <w:rsid w:val="00B9199F"/>
    <w:rsid w:val="00B95490"/>
    <w:rsid w:val="00BC6E73"/>
    <w:rsid w:val="00BD7734"/>
    <w:rsid w:val="00BE0488"/>
    <w:rsid w:val="00C02B7B"/>
    <w:rsid w:val="00C10157"/>
    <w:rsid w:val="00C24A9E"/>
    <w:rsid w:val="00C27E93"/>
    <w:rsid w:val="00C31A1F"/>
    <w:rsid w:val="00C31D00"/>
    <w:rsid w:val="00C4335C"/>
    <w:rsid w:val="00C57B2D"/>
    <w:rsid w:val="00C66A3E"/>
    <w:rsid w:val="00C70B39"/>
    <w:rsid w:val="00C714E0"/>
    <w:rsid w:val="00C72DC2"/>
    <w:rsid w:val="00C74191"/>
    <w:rsid w:val="00C80E95"/>
    <w:rsid w:val="00C8752C"/>
    <w:rsid w:val="00C87EED"/>
    <w:rsid w:val="00C96197"/>
    <w:rsid w:val="00CE16D9"/>
    <w:rsid w:val="00CF6EDA"/>
    <w:rsid w:val="00D10105"/>
    <w:rsid w:val="00D10BF9"/>
    <w:rsid w:val="00D323D2"/>
    <w:rsid w:val="00D66879"/>
    <w:rsid w:val="00D73BD1"/>
    <w:rsid w:val="00D83D5A"/>
    <w:rsid w:val="00D929EB"/>
    <w:rsid w:val="00DB40B4"/>
    <w:rsid w:val="00DD0F87"/>
    <w:rsid w:val="00DF4D44"/>
    <w:rsid w:val="00E05D6B"/>
    <w:rsid w:val="00E92A45"/>
    <w:rsid w:val="00E92FF5"/>
    <w:rsid w:val="00EA1A1D"/>
    <w:rsid w:val="00EB0935"/>
    <w:rsid w:val="00EB382D"/>
    <w:rsid w:val="00EC26C7"/>
    <w:rsid w:val="00EC2930"/>
    <w:rsid w:val="00ED391E"/>
    <w:rsid w:val="00ED7CAA"/>
    <w:rsid w:val="00EE5C61"/>
    <w:rsid w:val="00EF7B1C"/>
    <w:rsid w:val="00F40C99"/>
    <w:rsid w:val="00F41CC7"/>
    <w:rsid w:val="00F47FEF"/>
    <w:rsid w:val="00F60635"/>
    <w:rsid w:val="00F70908"/>
    <w:rsid w:val="00F7671F"/>
    <w:rsid w:val="00F84444"/>
    <w:rsid w:val="00FA78EF"/>
    <w:rsid w:val="00FC2B93"/>
    <w:rsid w:val="00F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C61"/>
    <w:pPr>
      <w:spacing w:after="0" w:line="240" w:lineRule="auto"/>
    </w:pPr>
  </w:style>
  <w:style w:type="table" w:styleId="TableGrid">
    <w:name w:val="Table Grid"/>
    <w:basedOn w:val="TableNormal"/>
    <w:uiPriority w:val="59"/>
    <w:rsid w:val="00A8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C61"/>
    <w:pPr>
      <w:spacing w:after="0" w:line="240" w:lineRule="auto"/>
    </w:pPr>
  </w:style>
  <w:style w:type="table" w:styleId="TableGrid">
    <w:name w:val="Table Grid"/>
    <w:basedOn w:val="TableNormal"/>
    <w:uiPriority w:val="59"/>
    <w:rsid w:val="00A8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2018-04-04T14:11:00Z</cp:lastPrinted>
  <dcterms:created xsi:type="dcterms:W3CDTF">2018-12-07T15:07:00Z</dcterms:created>
  <dcterms:modified xsi:type="dcterms:W3CDTF">2018-12-07T15:07:00Z</dcterms:modified>
</cp:coreProperties>
</file>